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sz w:val="20"/>
          <w:szCs w:val="20"/>
          <w:u w:val="single"/>
        </w:rPr>
      </w:pPr>
      <w:r w:rsidDel="00000000" w:rsidR="00000000" w:rsidRPr="00000000">
        <w:rPr>
          <w:rFonts w:ascii="Comic Sans MS" w:cs="Comic Sans MS" w:eastAsia="Comic Sans MS" w:hAnsi="Comic Sans MS"/>
          <w:sz w:val="20"/>
          <w:szCs w:val="20"/>
          <w:u w:val="single"/>
          <w:rtl w:val="0"/>
        </w:rPr>
        <w:t xml:space="preserve">Weekly Virtual Visit Intent Statement</w:t>
      </w:r>
    </w:p>
    <w:p w:rsidR="00000000" w:rsidDel="00000000" w:rsidP="00000000" w:rsidRDefault="00000000" w:rsidRPr="00000000" w14:paraId="00000002">
      <w:pPr>
        <w:jc w:val="cente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03">
      <w:pPr>
        <w:rPr>
          <w:rFonts w:ascii="Comic Sans MS" w:cs="Comic Sans MS" w:eastAsia="Comic Sans MS" w:hAnsi="Comic Sans MS"/>
          <w:b w:val="1"/>
          <w:bCs w:val="1"/>
          <w:sz w:val="18"/>
          <w:szCs w:val="18"/>
          <w:u w:val="single"/>
        </w:rPr>
      </w:pPr>
      <w:r w:rsidDel="00000000" w:rsidR="00000000" w:rsidRPr="00000000">
        <w:rPr>
          <w:rtl w:val="0"/>
        </w:rPr>
      </w:r>
    </w:p>
    <w:p w:rsidR="00000000" w:rsidDel="00000000" w:rsidP="00000000" w:rsidRDefault="00000000" w:rsidRPr="00000000" w14:paraId="00000004">
      <w:pPr>
        <w:jc w:val="left"/>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05">
      <w:pPr>
        <w:rPr>
          <w:rFonts w:ascii="Comic Sans MS" w:cs="Comic Sans MS" w:eastAsia="Comic Sans MS" w:hAnsi="Comic Sans MS"/>
          <w:b w:val="1"/>
          <w:bCs w:val="1"/>
          <w:sz w:val="18"/>
          <w:szCs w:val="18"/>
          <w:u w:val="single"/>
        </w:rPr>
      </w:pPr>
      <w:r w:rsidDel="00000000" w:rsidR="00000000" w:rsidRPr="00000000">
        <w:rPr>
          <w:rFonts w:ascii="Comic Sans MS" w:cs="Comic Sans MS" w:eastAsia="Comic Sans MS" w:hAnsi="Comic Sans MS"/>
          <w:b w:val="1"/>
          <w:bCs w:val="1"/>
          <w:sz w:val="18"/>
          <w:szCs w:val="18"/>
          <w:u w:val="single"/>
          <w:rtl w:val="0"/>
        </w:rPr>
        <w:t xml:space="preserve">Intent: </w:t>
      </w:r>
    </w:p>
    <w:p w:rsidR="00000000" w:rsidDel="00000000" w:rsidP="00000000" w:rsidRDefault="00000000" w:rsidRPr="00000000" w14:paraId="00000006">
      <w:pPr>
        <w:rPr>
          <w:rFonts w:ascii="Comic Sans MS" w:cs="Comic Sans MS" w:eastAsia="Comic Sans MS" w:hAnsi="Comic Sans MS"/>
          <w:b w:val="1"/>
          <w:bCs w:val="1"/>
          <w:sz w:val="18"/>
          <w:szCs w:val="18"/>
          <w:u w:val="single"/>
        </w:rPr>
      </w:pP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What will our pupils experience through their Weekly Virtual Visit at Longcause?</w:t>
      </w:r>
    </w:p>
    <w:p w:rsidR="00000000" w:rsidDel="00000000" w:rsidP="00000000" w:rsidRDefault="00000000" w:rsidRPr="00000000" w14:paraId="00000008">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Our Weekly Virtual Visits are intended to enable children to encounter different places around the world that they may not be able to experience in their lifetime. Many children across the country, for many reasons, may not have the opportunity to travel with their families around the world and this can be more commonplace for children with</w:t>
      </w:r>
      <w:r w:rsidDel="00000000" w:rsidR="00000000" w:rsidRPr="00000000">
        <w:rPr>
          <w:rFonts w:ascii="Comic Sans MS" w:cs="Comic Sans MS" w:eastAsia="Comic Sans MS" w:hAnsi="Comic Sans MS"/>
          <w:sz w:val="18"/>
          <w:szCs w:val="18"/>
          <w:rtl w:val="0"/>
        </w:rPr>
        <w:t xml:space="preserve"> Autism who often have a narrow experience of life outside of their own limited social circles.</w:t>
      </w:r>
      <w:r w:rsidDel="00000000" w:rsidR="00000000" w:rsidRPr="00000000">
        <w:rPr>
          <w:rFonts w:ascii="Comic Sans MS" w:cs="Comic Sans MS" w:eastAsia="Comic Sans MS" w:hAnsi="Comic Sans MS"/>
          <w:sz w:val="18"/>
          <w:szCs w:val="18"/>
          <w:rtl w:val="0"/>
        </w:rPr>
        <w:t xml:space="preserve"> Our intention is to give them this experience, virtually, to develop an awareness that there are similarities and differences in the way we live compared to the way others live across the globe. Whether it be climate, food, language, living conditions or customs. Children will have experiential knowledge of different places of the world. </w:t>
      </w:r>
    </w:p>
    <w:p w:rsidR="00000000" w:rsidDel="00000000" w:rsidP="00000000" w:rsidRDefault="00000000" w:rsidRPr="00000000" w14:paraId="0000000A">
      <w:pPr>
        <w:rPr>
          <w:rFonts w:ascii="Comic Sans MS" w:cs="Comic Sans MS" w:eastAsia="Comic Sans MS" w:hAnsi="Comic Sans MS"/>
          <w:strike w:val="1"/>
          <w:sz w:val="18"/>
          <w:szCs w:val="18"/>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Why do we want this?</w:t>
      </w: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00D">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0E">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 that our pupils begin to understand: </w:t>
      </w:r>
    </w:p>
    <w:p w:rsidR="00000000" w:rsidDel="00000000" w:rsidP="00000000" w:rsidRDefault="00000000" w:rsidRPr="00000000" w14:paraId="0000000F">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0">
      <w:pPr>
        <w:numPr>
          <w:ilvl w:val="0"/>
          <w:numId w:val="1"/>
        </w:numPr>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world around them</w:t>
      </w:r>
    </w:p>
    <w:p w:rsidR="00000000" w:rsidDel="00000000" w:rsidP="00000000" w:rsidRDefault="00000000" w:rsidRPr="00000000" w14:paraId="00000011">
      <w:pPr>
        <w:numPr>
          <w:ilvl w:val="0"/>
          <w:numId w:val="1"/>
        </w:numPr>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Different cultures</w:t>
      </w:r>
    </w:p>
    <w:p w:rsidR="00000000" w:rsidDel="00000000" w:rsidP="00000000" w:rsidRDefault="00000000" w:rsidRPr="00000000" w14:paraId="00000012">
      <w:pPr>
        <w:numPr>
          <w:ilvl w:val="0"/>
          <w:numId w:val="1"/>
        </w:numPr>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Different countries and their customs and beliefs</w:t>
      </w:r>
    </w:p>
    <w:p w:rsidR="00000000" w:rsidDel="00000000" w:rsidP="00000000" w:rsidRDefault="00000000" w:rsidRPr="00000000" w14:paraId="00000013">
      <w:pPr>
        <w:numPr>
          <w:ilvl w:val="0"/>
          <w:numId w:val="1"/>
        </w:numPr>
        <w:ind w:left="720" w:hanging="36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Differences and similarities in our own landmarks, flags, languages, weather and food</w:t>
      </w:r>
    </w:p>
    <w:p w:rsidR="00000000" w:rsidDel="00000000" w:rsidP="00000000" w:rsidRDefault="00000000" w:rsidRPr="00000000" w14:paraId="00000014">
      <w:pPr>
        <w:ind w:left="72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b w:val="1"/>
          <w:bCs w:val="1"/>
          <w:sz w:val="18"/>
          <w:szCs w:val="18"/>
          <w:u w:val="single"/>
        </w:rPr>
      </w:pPr>
      <w:r w:rsidDel="00000000" w:rsidR="00000000" w:rsidRPr="00000000">
        <w:rPr>
          <w:rFonts w:ascii="Comic Sans MS" w:cs="Comic Sans MS" w:eastAsia="Comic Sans MS" w:hAnsi="Comic Sans MS"/>
          <w:b w:val="1"/>
          <w:bCs w:val="1"/>
          <w:sz w:val="18"/>
          <w:szCs w:val="18"/>
          <w:u w:val="single"/>
          <w:rtl w:val="0"/>
        </w:rPr>
        <w:t xml:space="preserve">Implementation:</w:t>
      </w:r>
    </w:p>
    <w:p w:rsidR="00000000" w:rsidDel="00000000" w:rsidP="00000000" w:rsidRDefault="00000000" w:rsidRPr="00000000" w14:paraId="00000017">
      <w:pPr>
        <w:rPr>
          <w:rFonts w:ascii="Comic Sans MS" w:cs="Comic Sans MS" w:eastAsia="Comic Sans MS" w:hAnsi="Comic Sans MS"/>
          <w:b w:val="1"/>
          <w:bCs w:val="1"/>
          <w:sz w:val="18"/>
          <w:szCs w:val="18"/>
          <w:u w:val="singl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Weekly Virtual Visit is timetabled for Explorers Plus and Adventurers and will be taught through a range of countries, cities and towns. Their journey will start with places that are relevant to their daily life before widening to different cities and towns in their county. They will then expand this to places in England, places in the United Kingdom and Europe before visiting the other continents of the world. </w:t>
      </w:r>
    </w:p>
    <w:p w:rsidR="00000000" w:rsidDel="00000000" w:rsidP="00000000" w:rsidRDefault="00000000" w:rsidRPr="00000000" w14:paraId="00000019">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This will be delivered using a range of methods from online drone footage and Virtual Reality headsets to images of foods, celebrations and landmarks, to learning key words or phrases in the different languages. </w:t>
      </w:r>
    </w:p>
    <w:p w:rsidR="00000000" w:rsidDel="00000000" w:rsidP="00000000" w:rsidRDefault="00000000" w:rsidRPr="00000000" w14:paraId="0000001A">
      <w:pP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Pupils will also refer to learning that they have undertaken in other subjects such as Geography, RE, Catering, History and Science as a cross curricular learning experience.</w:t>
      </w:r>
    </w:p>
    <w:p w:rsidR="00000000" w:rsidDel="00000000" w:rsidP="00000000" w:rsidRDefault="00000000" w:rsidRPr="00000000" w14:paraId="0000001B">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u w:val="single"/>
          <w:rtl w:val="0"/>
        </w:rPr>
        <w:t xml:space="preserve">Impact: </w:t>
      </w: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18"/>
          <w:szCs w:val="18"/>
          <w:rtl w:val="0"/>
        </w:rPr>
        <w:t xml:space="preserve">We want the Weekly Virtual Visit to give the children a better understanding that the world is not the same everywhere but that this is a good thing. That there are similarities and differences in the way that people live and that aspects of their lives are impacted from other cultures, such as certain foods and traditions. Over time, pupils will develop increased curiosity, confidence and understanding when encountering new places, people and experiences.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bCs w:val="0"/>
      <w:sz w:val="32"/>
      <w:szCs w:val="32"/>
    </w:rPr>
  </w:style>
  <w:style w:type="paragraph" w:styleId="Heading3">
    <w:name w:val="heading 3"/>
    <w:basedOn w:val="Normal"/>
    <w:next w:val="Normal"/>
    <w:pPr>
      <w:keepNext w:val="1"/>
      <w:keepLines w:val="1"/>
      <w:spacing w:after="80" w:before="320" w:lineRule="auto"/>
    </w:pPr>
    <w:rPr>
      <w:b w:val="0"/>
      <w:bCs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7dc5axjlw5bR0FJPWMUI6ehfJw==">CgMxLjA4AGolChRzdWdnZXN0Lnl5MHlnZGI3ZTFnMRINRG9ubmEgTWFjbGVhbmolChRzdWdnZXN0LmR6ZjZ6aHF1ZXltMhINRG9ubmEgTWFjbGVhbnIhMU8zNzlSY0k4VUliVDBCMUIyQmZLSUxmLUF5bk82OVpJ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